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E81" w:rsidRPr="002B069A" w:rsidRDefault="00740E81" w:rsidP="00740E81">
      <w:pPr>
        <w:jc w:val="center"/>
        <w:rPr>
          <w:rFonts w:ascii="GHEA Grapalat" w:hAnsi="GHEA Grapalat"/>
          <w:lang w:val="af-ZA"/>
        </w:rPr>
      </w:pPr>
      <w:r w:rsidRPr="002B069A">
        <w:rPr>
          <w:rFonts w:ascii="GHEA Grapalat" w:hAnsi="GHEA Grapalat"/>
          <w:lang w:val="af-ZA"/>
        </w:rPr>
        <w:t>ANNOUNCEMENT</w:t>
      </w:r>
    </w:p>
    <w:p w:rsidR="00740E81" w:rsidRPr="002B069A" w:rsidRDefault="00740E81" w:rsidP="00740E81">
      <w:pPr>
        <w:jc w:val="center"/>
        <w:rPr>
          <w:rFonts w:ascii="GHEA Grapalat" w:hAnsi="GHEA Grapalat"/>
        </w:rPr>
      </w:pPr>
      <w:r w:rsidRPr="002B069A">
        <w:rPr>
          <w:rFonts w:ascii="GHEA Grapalat" w:hAnsi="GHEA Grapalat"/>
        </w:rPr>
        <w:t>On Price Setting Inquiry</w:t>
      </w:r>
    </w:p>
    <w:p w:rsidR="00740E81" w:rsidRPr="002B069A" w:rsidRDefault="00740E81" w:rsidP="00740E81">
      <w:pPr>
        <w:jc w:val="center"/>
        <w:rPr>
          <w:rFonts w:ascii="GHEA Grapalat" w:hAnsi="GHEA Grapalat"/>
        </w:rPr>
      </w:pPr>
      <w:r w:rsidRPr="002B069A">
        <w:rPr>
          <w:rFonts w:ascii="GHEA Grapalat" w:hAnsi="GHEA Grapalat"/>
        </w:rPr>
        <w:t>The text of this announcement is approved by the Decision N 1 of Price Setting Inquiry  Committee dated</w:t>
      </w:r>
      <w:r>
        <w:rPr>
          <w:rFonts w:ascii="GHEA Grapalat" w:hAnsi="GHEA Grapalat"/>
          <w:color w:val="FF0000"/>
        </w:rPr>
        <w:t xml:space="preserve"> </w:t>
      </w:r>
      <w:r w:rsidRPr="001978EF">
        <w:rPr>
          <w:rFonts w:ascii="GHEA Grapalat" w:hAnsi="GHEA Grapalat"/>
        </w:rPr>
        <w:t xml:space="preserve">08 </w:t>
      </w:r>
      <w:r w:rsidRPr="001978EF">
        <w:rPr>
          <w:rFonts w:ascii="GHEA Grapalat" w:hAnsi="GHEA Grapalat"/>
          <w:b/>
          <w:u w:val="single"/>
        </w:rPr>
        <w:t xml:space="preserve">may  </w:t>
      </w:r>
      <w:r w:rsidRPr="001978EF">
        <w:rPr>
          <w:rFonts w:ascii="GHEA Grapalat" w:hAnsi="GHEA Grapalat"/>
        </w:rPr>
        <w:t xml:space="preserve">2026 </w:t>
      </w:r>
      <w:r w:rsidRPr="002B069A">
        <w:rPr>
          <w:rFonts w:ascii="GHEA Grapalat" w:hAnsi="GHEA Grapalat"/>
        </w:rPr>
        <w:t>and is being published according to Article 27 of the Law of the Republic of Armenia "On Procurements".</w:t>
      </w:r>
    </w:p>
    <w:p w:rsidR="00740E81" w:rsidRPr="002B069A" w:rsidRDefault="00740E81" w:rsidP="00740E81">
      <w:pPr>
        <w:jc w:val="center"/>
        <w:rPr>
          <w:rFonts w:ascii="GHEA Grapalat" w:hAnsi="GHEA Grapalat"/>
        </w:rPr>
      </w:pPr>
      <w:r w:rsidRPr="002B069A">
        <w:rPr>
          <w:rFonts w:ascii="GHEA Grapalat" w:hAnsi="GHEA Grapalat"/>
        </w:rPr>
        <w:t xml:space="preserve">The code of the Price Setting Inquiry: </w:t>
      </w:r>
      <w:r w:rsidRPr="006F3E7D">
        <w:rPr>
          <w:rFonts w:ascii="GHEA Grapalat" w:hAnsi="GHEA Grapalat"/>
          <w:b/>
          <w:u w:val="single"/>
          <w:lang w:val="af-ZA"/>
        </w:rPr>
        <w:t>ՀԲԿ - ԳՀԱՇՁԲ - 26 / 1</w:t>
      </w:r>
      <w:r w:rsidRPr="006F3E7D">
        <w:rPr>
          <w:rFonts w:ascii="GHEA Grapalat" w:hAnsi="GHEA Grapalat"/>
          <w:b/>
          <w:i/>
          <w:u w:val="single"/>
          <w:lang w:val="af-ZA"/>
        </w:rPr>
        <w:tab/>
      </w:r>
      <w:r w:rsidRPr="0093002B">
        <w:rPr>
          <w:rFonts w:ascii="GHEA Grapalat" w:hAnsi="GHEA Grapalat"/>
          <w:i/>
          <w:u w:val="single"/>
          <w:lang w:val="af-ZA"/>
        </w:rPr>
        <w:t xml:space="preserve">        </w:t>
      </w:r>
    </w:p>
    <w:p w:rsidR="00740E81" w:rsidRPr="002B069A" w:rsidRDefault="00740E81" w:rsidP="00740E81">
      <w:pPr>
        <w:ind w:firstLine="708"/>
        <w:jc w:val="both"/>
        <w:rPr>
          <w:rFonts w:ascii="GHEA Grapalat" w:hAnsi="GHEA Grapalat"/>
          <w:sz w:val="20"/>
          <w:szCs w:val="20"/>
        </w:rPr>
      </w:pPr>
      <w:r w:rsidRPr="002B069A">
        <w:rPr>
          <w:rFonts w:ascii="GHEA Grapalat" w:hAnsi="GHEA Grapalat"/>
          <w:sz w:val="20"/>
          <w:szCs w:val="20"/>
        </w:rPr>
        <w:t>The Client</w:t>
      </w:r>
      <w:proofErr w:type="gramStart"/>
      <w:r w:rsidRPr="002B069A">
        <w:rPr>
          <w:rFonts w:ascii="GHEA Grapalat" w:hAnsi="GHEA Grapalat"/>
          <w:sz w:val="20"/>
          <w:szCs w:val="20"/>
        </w:rPr>
        <w:t>, ,,</w:t>
      </w:r>
      <w:proofErr w:type="spellStart"/>
      <w:r w:rsidRPr="002B069A">
        <w:rPr>
          <w:rFonts w:ascii="GHEA Grapalat" w:hAnsi="GHEA Grapalat"/>
          <w:sz w:val="20"/>
          <w:szCs w:val="20"/>
        </w:rPr>
        <w:t>Hrazdan</w:t>
      </w:r>
      <w:proofErr w:type="spellEnd"/>
      <w:proofErr w:type="gramEnd"/>
      <w:r w:rsidRPr="002B069A">
        <w:rPr>
          <w:rFonts w:ascii="GHEA Grapalat" w:hAnsi="GHEA Grapalat"/>
          <w:sz w:val="20"/>
          <w:szCs w:val="20"/>
        </w:rPr>
        <w:t xml:space="preserve"> </w:t>
      </w:r>
      <w:proofErr w:type="spellStart"/>
      <w:r w:rsidRPr="002B069A">
        <w:rPr>
          <w:rFonts w:ascii="GHEA Grapalat" w:hAnsi="GHEA Grapalat"/>
          <w:sz w:val="20"/>
          <w:szCs w:val="20"/>
        </w:rPr>
        <w:t>Bjshkakan</w:t>
      </w:r>
      <w:proofErr w:type="spellEnd"/>
      <w:r w:rsidRPr="002B069A">
        <w:rPr>
          <w:rFonts w:ascii="GHEA Grapalat" w:hAnsi="GHEA Grapalat"/>
          <w:sz w:val="20"/>
          <w:szCs w:val="20"/>
        </w:rPr>
        <w:t xml:space="preserve"> </w:t>
      </w:r>
      <w:proofErr w:type="spellStart"/>
      <w:r w:rsidRPr="002B069A">
        <w:rPr>
          <w:rFonts w:ascii="GHEA Grapalat" w:hAnsi="GHEA Grapalat"/>
          <w:sz w:val="20"/>
          <w:szCs w:val="20"/>
        </w:rPr>
        <w:t>Kentron</w:t>
      </w:r>
      <w:proofErr w:type="spellEnd"/>
      <w:r w:rsidRPr="002B069A">
        <w:rPr>
          <w:rFonts w:ascii="GHEA Grapalat" w:hAnsi="GHEA Grapalat"/>
          <w:sz w:val="20"/>
          <w:szCs w:val="20"/>
        </w:rPr>
        <w:t>,</w:t>
      </w:r>
      <w:r w:rsidRPr="002B069A">
        <w:rPr>
          <w:rFonts w:ascii="GHEA Grapalat" w:eastAsia="Calibri" w:hAnsi="GHEA Grapalat"/>
          <w:sz w:val="20"/>
          <w:szCs w:val="20"/>
        </w:rPr>
        <w:t xml:space="preserve">, Closed Joint Stock Company, </w:t>
      </w:r>
      <w:proofErr w:type="spellStart"/>
      <w:r w:rsidRPr="002B069A">
        <w:rPr>
          <w:rFonts w:ascii="GHEA Grapalat" w:eastAsia="Calibri" w:hAnsi="GHEA Grapalat"/>
          <w:sz w:val="20"/>
          <w:szCs w:val="20"/>
        </w:rPr>
        <w:t>Hrazdan</w:t>
      </w:r>
      <w:proofErr w:type="spellEnd"/>
      <w:r w:rsidRPr="002B069A">
        <w:rPr>
          <w:rFonts w:ascii="GHEA Grapalat" w:eastAsia="Calibri" w:hAnsi="GHEA Grapalat"/>
          <w:sz w:val="20"/>
          <w:szCs w:val="20"/>
        </w:rPr>
        <w:t xml:space="preserve"> city, M. </w:t>
      </w:r>
      <w:proofErr w:type="spellStart"/>
      <w:r w:rsidRPr="002B069A">
        <w:rPr>
          <w:rFonts w:ascii="GHEA Grapalat" w:eastAsia="Calibri" w:hAnsi="GHEA Grapalat"/>
          <w:sz w:val="20"/>
          <w:szCs w:val="20"/>
        </w:rPr>
        <w:t>Baghramyan</w:t>
      </w:r>
      <w:proofErr w:type="spellEnd"/>
      <w:r w:rsidRPr="002B069A">
        <w:rPr>
          <w:rFonts w:ascii="GHEA Grapalat" w:eastAsia="Calibri" w:hAnsi="GHEA Grapalat"/>
          <w:sz w:val="20"/>
          <w:szCs w:val="20"/>
        </w:rPr>
        <w:t xml:space="preserve"> district, </w:t>
      </w:r>
      <w:proofErr w:type="spellStart"/>
      <w:r w:rsidRPr="002B069A">
        <w:rPr>
          <w:rFonts w:ascii="GHEA Grapalat" w:eastAsia="Calibri" w:hAnsi="GHEA Grapalat"/>
          <w:sz w:val="20"/>
          <w:szCs w:val="20"/>
        </w:rPr>
        <w:t>Purakayin</w:t>
      </w:r>
      <w:proofErr w:type="spellEnd"/>
      <w:r w:rsidRPr="002B069A">
        <w:rPr>
          <w:rFonts w:ascii="GHEA Grapalat" w:eastAsia="Calibri" w:hAnsi="GHEA Grapalat"/>
          <w:sz w:val="20"/>
          <w:szCs w:val="20"/>
        </w:rPr>
        <w:t xml:space="preserve"> 32.</w:t>
      </w:r>
      <w:r w:rsidRPr="002B069A">
        <w:rPr>
          <w:rFonts w:ascii="GHEA Grapalat" w:hAnsi="GHEA Grapalat"/>
          <w:sz w:val="20"/>
          <w:szCs w:val="20"/>
        </w:rPr>
        <w:t xml:space="preserve"> </w:t>
      </w:r>
      <w:proofErr w:type="gramStart"/>
      <w:r w:rsidRPr="002B069A">
        <w:rPr>
          <w:rFonts w:ascii="GHEA Grapalat" w:hAnsi="GHEA Grapalat"/>
          <w:sz w:val="20"/>
          <w:szCs w:val="20"/>
        </w:rPr>
        <w:t>is</w:t>
      </w:r>
      <w:proofErr w:type="gramEnd"/>
      <w:r w:rsidRPr="002B069A">
        <w:rPr>
          <w:rFonts w:ascii="GHEA Grapalat" w:hAnsi="GHEA Grapalat"/>
          <w:sz w:val="20"/>
          <w:szCs w:val="20"/>
        </w:rPr>
        <w:t xml:space="preserve"> announcing price setting inquiry, which is implemented by one stage through electronic procurements </w:t>
      </w:r>
      <w:proofErr w:type="spellStart"/>
      <w:r w:rsidRPr="002B069A">
        <w:rPr>
          <w:rFonts w:ascii="GHEA Grapalat" w:hAnsi="GHEA Grapalat"/>
          <w:sz w:val="20"/>
          <w:szCs w:val="20"/>
        </w:rPr>
        <w:t>Armeps</w:t>
      </w:r>
      <w:proofErr w:type="spellEnd"/>
      <w:r w:rsidRPr="002B069A">
        <w:rPr>
          <w:rFonts w:ascii="GHEA Grapalat" w:hAnsi="GHEA Grapalat"/>
          <w:sz w:val="20"/>
          <w:szCs w:val="20"/>
        </w:rPr>
        <w:t xml:space="preserve"> system (</w:t>
      </w:r>
      <w:hyperlink r:id="rId5" w:history="1">
        <w:r w:rsidRPr="002B069A">
          <w:rPr>
            <w:rStyle w:val="a3"/>
            <w:rFonts w:ascii="GHEA Grapalat" w:hAnsi="GHEA Grapalat"/>
          </w:rPr>
          <w:t>www.armeps.am</w:t>
        </w:r>
      </w:hyperlink>
      <w:r w:rsidRPr="002B069A">
        <w:rPr>
          <w:rFonts w:ascii="GHEA Grapalat" w:hAnsi="GHEA Grapalat"/>
          <w:sz w:val="20"/>
          <w:szCs w:val="20"/>
        </w:rPr>
        <w:t xml:space="preserve">). </w:t>
      </w:r>
    </w:p>
    <w:p w:rsidR="00740E81" w:rsidRPr="002B069A" w:rsidRDefault="00740E81" w:rsidP="00740E81">
      <w:pPr>
        <w:pStyle w:val="HTML"/>
        <w:shd w:val="clear" w:color="auto" w:fill="FFFFFF"/>
        <w:rPr>
          <w:rFonts w:ascii="GHEA Grapalat" w:hAnsi="GHEA Grapalat"/>
          <w:color w:val="212121"/>
          <w:lang w:val="en-US"/>
        </w:rPr>
      </w:pPr>
      <w:r w:rsidRPr="002B069A">
        <w:rPr>
          <w:rFonts w:ascii="GHEA Grapalat" w:hAnsi="GHEA Grapalat"/>
          <w:lang w:val="en-US"/>
        </w:rPr>
        <w:t xml:space="preserve">Selected participant in quoting request will be offered to sign   </w:t>
      </w:r>
      <w:r w:rsidRPr="004424D0">
        <w:rPr>
          <w:rFonts w:ascii="GHEA Grapalat" w:hAnsi="GHEA Grapalat"/>
          <w:b/>
          <w:lang w:val="en-US"/>
        </w:rPr>
        <w:t xml:space="preserve">CURRENT REPAIR WORKS OF BUILDINGS AND CONSTRUCTIONS </w:t>
      </w:r>
      <w:r w:rsidRPr="002B069A">
        <w:rPr>
          <w:rFonts w:ascii="GHEA Grapalat" w:hAnsi="GHEA Grapalat"/>
          <w:b/>
          <w:lang w:val="en-US"/>
        </w:rPr>
        <w:t>n</w:t>
      </w:r>
      <w:r w:rsidRPr="002B069A">
        <w:rPr>
          <w:rFonts w:ascii="GHEA Grapalat" w:hAnsi="GHEA Grapalat"/>
          <w:lang w:val="en-US"/>
        </w:rPr>
        <w:t xml:space="preserve">etwork maintenance services contract (hereinafter contract). </w:t>
      </w: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According to the terms of Article 7 of the RA Law “On Procurements”, all persons or entities, </w:t>
      </w:r>
      <w:proofErr w:type="spellStart"/>
      <w:r w:rsidRPr="002B069A">
        <w:rPr>
          <w:rFonts w:ascii="GHEA Grapalat" w:hAnsi="GHEA Grapalat"/>
          <w:sz w:val="20"/>
          <w:szCs w:val="20"/>
        </w:rPr>
        <w:t>inspetive</w:t>
      </w:r>
      <w:proofErr w:type="spellEnd"/>
      <w:r w:rsidRPr="002B069A">
        <w:rPr>
          <w:rFonts w:ascii="GHEA Grapalat" w:hAnsi="GHEA Grapalat"/>
          <w:sz w:val="20"/>
          <w:szCs w:val="20"/>
        </w:rPr>
        <w:t xml:space="preserve"> of being a foreigner, a foreign entity or a stateless person, may participate in price setting inquiry.</w:t>
      </w: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The qualification and evaluation criteria for the persons not eligible for participation in price setting inquiry, as well as for the participants are specified in the invitation for this procedure.</w:t>
      </w: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The selected participant is determined from the participant’s submitted responsive evaluated inquiries. The preference will be given to a participant who submitted a proposal with minimal price. </w:t>
      </w: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To receive the hard copy of invitation of price setting procedure it is required to apply to the Client within </w:t>
      </w:r>
      <w:r w:rsidRPr="002B069A">
        <w:rPr>
          <w:rFonts w:ascii="GHEA Grapalat" w:hAnsi="GHEA Grapalat"/>
          <w:b/>
          <w:sz w:val="20"/>
          <w:szCs w:val="20"/>
        </w:rPr>
        <w:t>7</w:t>
      </w:r>
      <w:r w:rsidRPr="002B069A">
        <w:rPr>
          <w:rFonts w:ascii="GHEA Grapalat" w:hAnsi="GHEA Grapalat"/>
          <w:sz w:val="20"/>
          <w:szCs w:val="20"/>
        </w:rPr>
        <w:t xml:space="preserve"> day from the day of publication of the announcement </w:t>
      </w:r>
      <w:r w:rsidRPr="002B069A">
        <w:rPr>
          <w:rFonts w:ascii="GHEA Grapalat" w:hAnsi="GHEA Grapalat"/>
          <w:b/>
          <w:sz w:val="20"/>
          <w:szCs w:val="20"/>
        </w:rPr>
        <w:t>1</w:t>
      </w:r>
      <w:r>
        <w:rPr>
          <w:rFonts w:ascii="GHEA Grapalat" w:hAnsi="GHEA Grapalat"/>
          <w:b/>
          <w:sz w:val="20"/>
          <w:szCs w:val="20"/>
        </w:rPr>
        <w:t>2</w:t>
      </w:r>
      <w:r w:rsidRPr="002B069A">
        <w:rPr>
          <w:rFonts w:ascii="GHEA Grapalat" w:hAnsi="GHEA Grapalat"/>
          <w:b/>
          <w:sz w:val="20"/>
          <w:szCs w:val="20"/>
        </w:rPr>
        <w:t>:00 am</w:t>
      </w:r>
      <w:r w:rsidRPr="002B069A">
        <w:rPr>
          <w:rFonts w:ascii="GHEA Grapalat" w:hAnsi="GHEA Grapalat"/>
          <w:sz w:val="20"/>
          <w:szCs w:val="20"/>
        </w:rPr>
        <w:t>.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 Absence of an invitation shall not restrict the right of the participant to participate in this procedure. </w:t>
      </w: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The inquiries for price setting procedure should be submitted electronically through </w:t>
      </w:r>
      <w:proofErr w:type="spellStart"/>
      <w:r w:rsidRPr="002B069A">
        <w:rPr>
          <w:rFonts w:ascii="GHEA Grapalat" w:hAnsi="GHEA Grapalat"/>
          <w:sz w:val="20"/>
          <w:szCs w:val="20"/>
        </w:rPr>
        <w:t>Armeps</w:t>
      </w:r>
      <w:proofErr w:type="spellEnd"/>
      <w:r w:rsidRPr="002B069A">
        <w:rPr>
          <w:rFonts w:ascii="GHEA Grapalat" w:hAnsi="GHEA Grapalat"/>
          <w:sz w:val="20"/>
          <w:szCs w:val="20"/>
        </w:rPr>
        <w:t xml:space="preserve"> (</w:t>
      </w:r>
      <w:hyperlink r:id="rId6" w:history="1">
        <w:r w:rsidRPr="002B069A">
          <w:rPr>
            <w:rStyle w:val="a3"/>
            <w:rFonts w:ascii="GHEA Grapalat" w:hAnsi="GHEA Grapalat"/>
          </w:rPr>
          <w:t>www.armeps.am</w:t>
        </w:r>
      </w:hyperlink>
      <w:r w:rsidRPr="002B069A">
        <w:rPr>
          <w:rFonts w:ascii="GHEA Grapalat" w:hAnsi="GHEA Grapalat"/>
          <w:sz w:val="20"/>
          <w:szCs w:val="20"/>
        </w:rPr>
        <w:t xml:space="preserve">) website within 7 days from the day of publication of the announcement, </w:t>
      </w:r>
      <w:r w:rsidRPr="002B069A">
        <w:rPr>
          <w:rFonts w:ascii="GHEA Grapalat" w:hAnsi="GHEA Grapalat"/>
          <w:b/>
          <w:sz w:val="20"/>
          <w:szCs w:val="20"/>
          <w:lang w:val="hy-AM"/>
        </w:rPr>
        <w:t>1</w:t>
      </w:r>
      <w:r>
        <w:rPr>
          <w:rFonts w:ascii="GHEA Grapalat" w:hAnsi="GHEA Grapalat"/>
          <w:b/>
          <w:sz w:val="20"/>
          <w:szCs w:val="20"/>
        </w:rPr>
        <w:t>2</w:t>
      </w:r>
      <w:r w:rsidRPr="002B069A">
        <w:rPr>
          <w:rFonts w:ascii="GHEA Grapalat" w:hAnsi="GHEA Grapalat"/>
          <w:b/>
          <w:sz w:val="20"/>
          <w:szCs w:val="20"/>
        </w:rPr>
        <w:t>:00</w:t>
      </w:r>
      <w:r w:rsidRPr="002B069A">
        <w:rPr>
          <w:rFonts w:ascii="GHEA Grapalat" w:hAnsi="GHEA Grapalat"/>
          <w:sz w:val="20"/>
          <w:szCs w:val="20"/>
        </w:rPr>
        <w:t xml:space="preserve"> am. The inquiries may be submitted in Armenian, or Russian or English.</w:t>
      </w: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The opening of inquiries will be done electronically via </w:t>
      </w:r>
      <w:hyperlink r:id="rId7" w:history="1">
        <w:r w:rsidRPr="002B069A">
          <w:rPr>
            <w:rStyle w:val="a3"/>
            <w:rFonts w:ascii="GHEA Grapalat" w:hAnsi="GHEA Grapalat"/>
          </w:rPr>
          <w:t>www.armeps.am</w:t>
        </w:r>
      </w:hyperlink>
      <w:r w:rsidRPr="002B069A">
        <w:rPr>
          <w:rFonts w:ascii="GHEA Grapalat" w:hAnsi="GHEA Grapalat"/>
          <w:sz w:val="20"/>
          <w:szCs w:val="20"/>
        </w:rPr>
        <w:t xml:space="preserve"> website after </w:t>
      </w:r>
      <w:r w:rsidRPr="002B069A">
        <w:rPr>
          <w:rFonts w:ascii="GHEA Grapalat" w:hAnsi="GHEA Grapalat"/>
          <w:b/>
          <w:sz w:val="20"/>
          <w:szCs w:val="20"/>
          <w:lang w:val="hy-AM"/>
        </w:rPr>
        <w:t>7</w:t>
      </w:r>
      <w:r w:rsidRPr="002B069A">
        <w:rPr>
          <w:rFonts w:ascii="GHEA Grapalat" w:hAnsi="GHEA Grapalat"/>
          <w:sz w:val="20"/>
          <w:szCs w:val="20"/>
        </w:rPr>
        <w:t xml:space="preserve"> days from the day of publication of the announcement on </w:t>
      </w:r>
      <w:r w:rsidRPr="002B069A">
        <w:rPr>
          <w:rFonts w:ascii="GHEA Grapalat" w:hAnsi="GHEA Grapalat"/>
          <w:b/>
          <w:sz w:val="20"/>
          <w:szCs w:val="20"/>
          <w:lang w:val="hy-AM"/>
        </w:rPr>
        <w:t>1</w:t>
      </w:r>
      <w:r>
        <w:rPr>
          <w:rFonts w:ascii="GHEA Grapalat" w:hAnsi="GHEA Grapalat"/>
          <w:b/>
          <w:sz w:val="20"/>
          <w:szCs w:val="20"/>
        </w:rPr>
        <w:t>2</w:t>
      </w:r>
      <w:r w:rsidRPr="002B069A">
        <w:rPr>
          <w:rFonts w:ascii="GHEA Grapalat" w:hAnsi="GHEA Grapalat"/>
          <w:b/>
          <w:sz w:val="20"/>
          <w:szCs w:val="20"/>
        </w:rPr>
        <w:t>:00</w:t>
      </w:r>
      <w:r w:rsidRPr="002B069A">
        <w:rPr>
          <w:rFonts w:ascii="GHEA Grapalat" w:hAnsi="GHEA Grapalat"/>
          <w:sz w:val="20"/>
          <w:szCs w:val="20"/>
        </w:rPr>
        <w:t xml:space="preserve"> am. </w:t>
      </w: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The complaints regarding the procedure are to be submitted to Procurement Appeals Board (address: 1 </w:t>
      </w:r>
      <w:proofErr w:type="spellStart"/>
      <w:r w:rsidRPr="002B069A">
        <w:rPr>
          <w:rFonts w:ascii="GHEA Grapalat" w:hAnsi="GHEA Grapalat"/>
          <w:sz w:val="20"/>
          <w:szCs w:val="20"/>
        </w:rPr>
        <w:t>Melik-Adamyan</w:t>
      </w:r>
      <w:proofErr w:type="spellEnd"/>
      <w:r w:rsidRPr="002B069A">
        <w:rPr>
          <w:rFonts w:ascii="GHEA Grapalat" w:hAnsi="GHEA Grapalat"/>
          <w:sz w:val="20"/>
          <w:szCs w:val="20"/>
        </w:rPr>
        <w:t xml:space="preserve">, Yerevan, </w:t>
      </w:r>
      <w:proofErr w:type="gramStart"/>
      <w:r w:rsidRPr="002B069A">
        <w:rPr>
          <w:rFonts w:ascii="GHEA Grapalat" w:hAnsi="GHEA Grapalat"/>
          <w:sz w:val="20"/>
          <w:szCs w:val="20"/>
        </w:rPr>
        <w:t>RA</w:t>
      </w:r>
      <w:proofErr w:type="gramEnd"/>
      <w:r w:rsidRPr="002B069A">
        <w:rPr>
          <w:rFonts w:ascii="GHEA Grapalat" w:hAnsi="GHEA Grapalat"/>
          <w:sz w:val="20"/>
          <w:szCs w:val="20"/>
        </w:rPr>
        <w:t>). The appeal is conducted according by the order defined by the price setting invitation. For submission of the appeal 30 000 (thirty thousand) AMD fee is required, which should be transferred to 900008000482 account of Ministry of Finance of RA.</w:t>
      </w: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For further information regarding this announcement, apply to the secretary of the evaluation commission Larisa </w:t>
      </w:r>
      <w:proofErr w:type="spellStart"/>
      <w:r w:rsidRPr="002B069A">
        <w:rPr>
          <w:rFonts w:ascii="GHEA Grapalat" w:hAnsi="GHEA Grapalat"/>
          <w:sz w:val="20"/>
          <w:szCs w:val="20"/>
        </w:rPr>
        <w:t>Navasardyan</w:t>
      </w:r>
      <w:proofErr w:type="spellEnd"/>
      <w:r w:rsidRPr="002B069A">
        <w:rPr>
          <w:rFonts w:ascii="GHEA Grapalat" w:hAnsi="GHEA Grapalat"/>
          <w:sz w:val="20"/>
          <w:szCs w:val="20"/>
        </w:rPr>
        <w:t>, 077-44-81-41, e-mail;</w:t>
      </w:r>
      <w:r w:rsidRPr="002B069A">
        <w:rPr>
          <w:rFonts w:ascii="GHEA Grapalat" w:hAnsi="GHEA Grapalat"/>
          <w:i/>
          <w:u w:val="single"/>
          <w:lang w:val="af-ZA"/>
        </w:rPr>
        <w:t xml:space="preserve"> larisanavasardyan5@gmail.com</w:t>
      </w: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b/>
          <w:sz w:val="20"/>
          <w:szCs w:val="20"/>
        </w:rPr>
      </w:pPr>
      <w:r w:rsidRPr="002B069A">
        <w:rPr>
          <w:rFonts w:ascii="GHEA Grapalat" w:hAnsi="GHEA Grapalat"/>
          <w:b/>
          <w:sz w:val="20"/>
          <w:szCs w:val="20"/>
        </w:rPr>
        <w:t xml:space="preserve">           </w:t>
      </w:r>
      <w:r w:rsidRPr="002B069A">
        <w:rPr>
          <w:rFonts w:ascii="GHEA Grapalat" w:eastAsia="Calibri" w:hAnsi="GHEA Grapalat"/>
          <w:b/>
          <w:sz w:val="20"/>
          <w:szCs w:val="20"/>
        </w:rPr>
        <w:t xml:space="preserve">                                     Client </w:t>
      </w: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roofErr w:type="spellStart"/>
      <w:r w:rsidRPr="002B069A">
        <w:rPr>
          <w:rFonts w:ascii="GHEA Grapalat" w:hAnsi="GHEA Grapalat"/>
          <w:sz w:val="20"/>
          <w:szCs w:val="20"/>
        </w:rPr>
        <w:t>Hrazdan</w:t>
      </w:r>
      <w:proofErr w:type="spellEnd"/>
      <w:r w:rsidRPr="002B069A">
        <w:rPr>
          <w:rFonts w:ascii="GHEA Grapalat" w:hAnsi="GHEA Grapalat"/>
          <w:sz w:val="20"/>
          <w:szCs w:val="20"/>
        </w:rPr>
        <w:t xml:space="preserve"> </w:t>
      </w:r>
      <w:proofErr w:type="spellStart"/>
      <w:r w:rsidRPr="002B069A">
        <w:rPr>
          <w:rFonts w:ascii="GHEA Grapalat" w:hAnsi="GHEA Grapalat"/>
          <w:sz w:val="20"/>
          <w:szCs w:val="20"/>
        </w:rPr>
        <w:t>Bjshkakan</w:t>
      </w:r>
      <w:proofErr w:type="spellEnd"/>
      <w:r w:rsidRPr="002B069A">
        <w:rPr>
          <w:rFonts w:ascii="GHEA Grapalat" w:hAnsi="GHEA Grapalat"/>
          <w:sz w:val="20"/>
          <w:szCs w:val="20"/>
        </w:rPr>
        <w:t xml:space="preserve"> </w:t>
      </w:r>
      <w:proofErr w:type="spellStart"/>
      <w:r w:rsidRPr="002B069A">
        <w:rPr>
          <w:rFonts w:ascii="GHEA Grapalat" w:hAnsi="GHEA Grapalat"/>
          <w:sz w:val="20"/>
          <w:szCs w:val="20"/>
        </w:rPr>
        <w:t>Kentron</w:t>
      </w:r>
      <w:proofErr w:type="spellEnd"/>
      <w:proofErr w:type="gramStart"/>
      <w:r w:rsidRPr="002B069A">
        <w:rPr>
          <w:rFonts w:ascii="GHEA Grapalat" w:hAnsi="GHEA Grapalat"/>
          <w:sz w:val="20"/>
          <w:szCs w:val="20"/>
        </w:rPr>
        <w:t>,</w:t>
      </w:r>
      <w:r w:rsidRPr="002B069A">
        <w:rPr>
          <w:rFonts w:ascii="GHEA Grapalat" w:eastAsia="Calibri" w:hAnsi="GHEA Grapalat"/>
          <w:sz w:val="20"/>
          <w:szCs w:val="20"/>
        </w:rPr>
        <w:t>,</w:t>
      </w:r>
      <w:proofErr w:type="gramEnd"/>
      <w:r w:rsidRPr="002B069A">
        <w:rPr>
          <w:rFonts w:ascii="GHEA Grapalat" w:eastAsia="Calibri" w:hAnsi="GHEA Grapalat"/>
          <w:sz w:val="20"/>
          <w:szCs w:val="20"/>
        </w:rPr>
        <w:t xml:space="preserve"> Closed Joint Stock Company</w:t>
      </w: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rsidR="00740E81" w:rsidRPr="002B069A" w:rsidRDefault="00740E81" w:rsidP="0074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rsidR="003B21AA" w:rsidRPr="00740E81" w:rsidRDefault="003B21AA" w:rsidP="00740E81">
      <w:bookmarkStart w:id="0" w:name="_GoBack"/>
      <w:bookmarkEnd w:id="0"/>
    </w:p>
    <w:sectPr w:rsidR="003B21AA" w:rsidRPr="00740E81" w:rsidSect="00977617">
      <w:pgSz w:w="11906" w:h="16838"/>
      <w:pgMar w:top="426"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3FB"/>
    <w:rsid w:val="003B21AA"/>
    <w:rsid w:val="003C43FB"/>
    <w:rsid w:val="00740E81"/>
    <w:rsid w:val="0084447F"/>
    <w:rsid w:val="00977617"/>
    <w:rsid w:val="00C73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D67"/>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C73D67"/>
    <w:rPr>
      <w:color w:val="0000FF"/>
      <w:u w:val="single"/>
    </w:rPr>
  </w:style>
  <w:style w:type="paragraph" w:styleId="HTML">
    <w:name w:val="HTML Preformatted"/>
    <w:basedOn w:val="a"/>
    <w:link w:val="HTML0"/>
    <w:uiPriority w:val="99"/>
    <w:semiHidden/>
    <w:unhideWhenUsed/>
    <w:rsid w:val="00C73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C73D67"/>
    <w:rPr>
      <w:rFonts w:ascii="Courier New" w:eastAsia="Times New Roman" w:hAnsi="Courier New" w:cs="Courier New"/>
      <w:sz w:val="20"/>
      <w:szCs w:val="20"/>
      <w:lang w:eastAsia="ru-RU"/>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unhideWhenUsed/>
    <w:qFormat/>
    <w:rsid w:val="0084447F"/>
    <w:pPr>
      <w:ind w:left="720"/>
    </w:pPr>
    <w:rPr>
      <w:rFonts w:ascii="Times Armenian" w:hAnsi="Times Armenian"/>
      <w:lang w:val="x-none" w:eastAsia="ru-RU"/>
    </w:rPr>
  </w:style>
  <w:style w:type="paragraph" w:styleId="a5">
    <w:name w:val="Body Text"/>
    <w:basedOn w:val="a"/>
    <w:link w:val="a6"/>
    <w:rsid w:val="00977617"/>
    <w:pPr>
      <w:spacing w:after="120"/>
    </w:pPr>
  </w:style>
  <w:style w:type="character" w:customStyle="1" w:styleId="a6">
    <w:name w:val="Основной текст Знак"/>
    <w:basedOn w:val="a0"/>
    <w:link w:val="a5"/>
    <w:rsid w:val="00977617"/>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D67"/>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C73D67"/>
    <w:rPr>
      <w:color w:val="0000FF"/>
      <w:u w:val="single"/>
    </w:rPr>
  </w:style>
  <w:style w:type="paragraph" w:styleId="HTML">
    <w:name w:val="HTML Preformatted"/>
    <w:basedOn w:val="a"/>
    <w:link w:val="HTML0"/>
    <w:uiPriority w:val="99"/>
    <w:semiHidden/>
    <w:unhideWhenUsed/>
    <w:rsid w:val="00C73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C73D67"/>
    <w:rPr>
      <w:rFonts w:ascii="Courier New" w:eastAsia="Times New Roman" w:hAnsi="Courier New" w:cs="Courier New"/>
      <w:sz w:val="20"/>
      <w:szCs w:val="20"/>
      <w:lang w:eastAsia="ru-RU"/>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unhideWhenUsed/>
    <w:qFormat/>
    <w:rsid w:val="0084447F"/>
    <w:pPr>
      <w:ind w:left="720"/>
    </w:pPr>
    <w:rPr>
      <w:rFonts w:ascii="Times Armenian" w:hAnsi="Times Armenian"/>
      <w:lang w:val="x-none" w:eastAsia="ru-RU"/>
    </w:rPr>
  </w:style>
  <w:style w:type="paragraph" w:styleId="a5">
    <w:name w:val="Body Text"/>
    <w:basedOn w:val="a"/>
    <w:link w:val="a6"/>
    <w:rsid w:val="00977617"/>
    <w:pPr>
      <w:spacing w:after="120"/>
    </w:pPr>
  </w:style>
  <w:style w:type="character" w:customStyle="1" w:styleId="a6">
    <w:name w:val="Основной текст Знак"/>
    <w:basedOn w:val="a0"/>
    <w:link w:val="a5"/>
    <w:rsid w:val="00977617"/>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35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473</Words>
  <Characters>2697</Characters>
  <Application>Microsoft Office Word</Application>
  <DocSecurity>0</DocSecurity>
  <Lines>22</Lines>
  <Paragraphs>6</Paragraphs>
  <ScaleCrop>false</ScaleCrop>
  <Company>SPecialiST RePack</Company>
  <LinksUpToDate>false</LinksUpToDate>
  <CharactersWithSpaces>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dc:creator>
  <cp:keywords/>
  <dc:description/>
  <cp:lastModifiedBy>LARISA</cp:lastModifiedBy>
  <cp:revision>8</cp:revision>
  <dcterms:created xsi:type="dcterms:W3CDTF">2025-05-07T10:14:00Z</dcterms:created>
  <dcterms:modified xsi:type="dcterms:W3CDTF">2026-05-11T06:33:00Z</dcterms:modified>
</cp:coreProperties>
</file>